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080"/>
      </w:tblGrid>
      <w:tr w:rsidR="00165BCF" w:rsidTr="00165BCF">
        <w:sdt>
          <w:sdtPr>
            <w:rPr>
              <w:rFonts w:ascii="Arial" w:hAnsi="Arial" w:cs="Arial"/>
              <w:b/>
              <w:sz w:val="20"/>
              <w:szCs w:val="20"/>
            </w:rPr>
            <w:alias w:val="Insert Company Logo Here"/>
            <w:tag w:val="Insert Company Logo Here"/>
            <w:id w:val="518435625"/>
            <w:showingPlcHdr/>
            <w:picture/>
          </w:sdtPr>
          <w:sdtEndPr/>
          <w:sdtContent>
            <w:tc>
              <w:tcPr>
                <w:tcW w:w="3006" w:type="dxa"/>
              </w:tcPr>
              <w:p w:rsidR="00165BCF" w:rsidRDefault="0068452C" w:rsidP="00165BCF">
                <w:pPr>
                  <w:spacing w:beforeLines="20" w:before="48" w:after="8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4A21AFD8" wp14:editId="0963D3DA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82" w:type="dxa"/>
            <w:vAlign w:val="center"/>
          </w:tcPr>
          <w:sdt>
            <w:sdtPr>
              <w:rPr>
                <w:rStyle w:val="ListParagraph"/>
                <w:rFonts w:ascii="Arial" w:hAnsi="Arial"/>
                <w:b/>
                <w:sz w:val="36"/>
                <w:lang w:val="es-MX"/>
              </w:rPr>
              <w:alias w:val="Name"/>
              <w:tag w:val="Name"/>
              <w:id w:val="-913616496"/>
              <w:text/>
            </w:sdtPr>
            <w:sdtContent>
              <w:p w:rsidR="00165BCF" w:rsidRPr="00165BCF" w:rsidRDefault="00030921" w:rsidP="00165BCF">
                <w:pPr>
                  <w:jc w:val="center"/>
                  <w:rPr>
                    <w:rFonts w:ascii="Arial" w:hAnsi="Arial" w:cs="Arial"/>
                    <w:sz w:val="28"/>
                    <w:szCs w:val="72"/>
                  </w:rPr>
                </w:pPr>
                <w:r w:rsidRPr="00030921">
                  <w:rPr>
                    <w:rStyle w:val="ListParagraph"/>
                    <w:rFonts w:ascii="Arial" w:hAnsi="Arial"/>
                    <w:b/>
                    <w:sz w:val="36"/>
                    <w:lang w:val="es-MX"/>
                  </w:rPr>
                  <w:t>Inserte el nombre de su compañía aquí</w:t>
                </w:r>
              </w:p>
            </w:sdtContent>
          </w:sdt>
          <w:p w:rsidR="00030921" w:rsidRPr="00DB2AF3" w:rsidRDefault="00030921" w:rsidP="00030921">
            <w:pPr>
              <w:jc w:val="center"/>
              <w:rPr>
                <w:rFonts w:ascii="Arial" w:hAnsi="Arial" w:cs="Arial"/>
                <w:b/>
                <w:sz w:val="44"/>
                <w:szCs w:val="72"/>
                <w:lang w:val="es-MX"/>
              </w:rPr>
            </w:pPr>
            <w:r w:rsidRPr="00DB2AF3">
              <w:rPr>
                <w:rFonts w:ascii="Arial" w:hAnsi="Arial" w:cs="Arial"/>
                <w:b/>
                <w:sz w:val="44"/>
                <w:szCs w:val="72"/>
                <w:lang w:val="es-MX"/>
              </w:rPr>
              <w:t>Política de seguridad</w:t>
            </w:r>
          </w:p>
          <w:p w:rsidR="00165BCF" w:rsidRPr="00165BCF" w:rsidRDefault="00165BCF" w:rsidP="00165BCF">
            <w:pPr>
              <w:jc w:val="center"/>
              <w:rPr>
                <w:rFonts w:ascii="Arial" w:hAnsi="Arial" w:cs="Arial"/>
                <w:b/>
                <w:sz w:val="24"/>
                <w:szCs w:val="72"/>
              </w:rPr>
            </w:pPr>
          </w:p>
          <w:sdt>
            <w:sdtPr>
              <w:rPr>
                <w:b/>
                <w:i/>
                <w:lang w:val="es-MX"/>
              </w:rPr>
              <w:alias w:val="Date"/>
              <w:tag w:val="Date"/>
              <w:id w:val="1589969204"/>
              <w:text/>
            </w:sdtPr>
            <w:sdtContent>
              <w:p w:rsidR="00165BCF" w:rsidRPr="00165BCF" w:rsidRDefault="00030921" w:rsidP="00165BCF">
                <w:pPr>
                  <w:jc w:val="center"/>
                  <w:rPr>
                    <w:b/>
                    <w:i/>
                  </w:rPr>
                </w:pPr>
                <w:r w:rsidRPr="00030921">
                  <w:rPr>
                    <w:b/>
                    <w:i/>
                    <w:lang w:val="es-MX"/>
                  </w:rPr>
                  <w:t>Inserte la fecha de la creación o revisión aquí</w:t>
                </w:r>
              </w:p>
            </w:sdtContent>
          </w:sdt>
        </w:tc>
      </w:tr>
    </w:tbl>
    <w:p w:rsidR="00165BCF" w:rsidRDefault="00165BCF" w:rsidP="008B7705">
      <w:pPr>
        <w:spacing w:beforeLines="20" w:before="48" w:after="80"/>
        <w:rPr>
          <w:rFonts w:ascii="Arial" w:hAnsi="Arial" w:cs="Arial"/>
          <w:b/>
          <w:sz w:val="20"/>
          <w:szCs w:val="20"/>
        </w:rPr>
      </w:pPr>
    </w:p>
    <w:p w:rsidR="00030921" w:rsidRPr="00DB2AF3" w:rsidRDefault="00030921" w:rsidP="00030921">
      <w:pPr>
        <w:spacing w:beforeLines="20" w:before="48" w:after="80"/>
        <w:rPr>
          <w:rFonts w:ascii="Arial" w:hAnsi="Arial" w:cs="Arial"/>
          <w:b/>
          <w:sz w:val="20"/>
          <w:szCs w:val="20"/>
          <w:lang w:val="es-MX"/>
        </w:rPr>
      </w:pPr>
      <w:r w:rsidRPr="00DB2AF3">
        <w:rPr>
          <w:rFonts w:ascii="Arial" w:hAnsi="Arial" w:cs="Arial"/>
          <w:b/>
          <w:sz w:val="20"/>
          <w:szCs w:val="20"/>
          <w:lang w:val="es-MX"/>
        </w:rPr>
        <w:t>Es la política de esta compañía:</w:t>
      </w:r>
    </w:p>
    <w:p w:rsidR="00030921" w:rsidRPr="00DB2AF3" w:rsidRDefault="00030921" w:rsidP="0003092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lang w:val="es-MX"/>
        </w:rPr>
      </w:pPr>
      <w:r w:rsidRPr="00DB2AF3">
        <w:rPr>
          <w:rFonts w:ascii="Arial" w:hAnsi="Arial" w:cs="Arial"/>
          <w:sz w:val="20"/>
          <w:lang w:val="es-MX"/>
        </w:rPr>
        <w:t xml:space="preserve">Establecer y mantener las reglas de seguridad </w:t>
      </w:r>
      <w:r>
        <w:rPr>
          <w:rFonts w:ascii="Arial" w:hAnsi="Arial" w:cs="Arial"/>
          <w:sz w:val="20"/>
          <w:lang w:val="es-MX"/>
        </w:rPr>
        <w:t xml:space="preserve">los cuales </w:t>
      </w:r>
      <w:r w:rsidRPr="00DB2AF3">
        <w:rPr>
          <w:rFonts w:ascii="Arial" w:hAnsi="Arial" w:cs="Arial"/>
          <w:sz w:val="20"/>
          <w:lang w:val="es-MX"/>
        </w:rPr>
        <w:t>los empleados</w:t>
      </w:r>
      <w:r>
        <w:rPr>
          <w:rFonts w:ascii="Arial" w:hAnsi="Arial" w:cs="Arial"/>
          <w:sz w:val="20"/>
          <w:lang w:val="es-MX"/>
        </w:rPr>
        <w:t xml:space="preserve"> deben seguir</w:t>
      </w:r>
      <w:r w:rsidRPr="00DB2AF3">
        <w:rPr>
          <w:rFonts w:ascii="Arial" w:hAnsi="Arial" w:cs="Arial"/>
          <w:sz w:val="20"/>
          <w:lang w:val="es-MX"/>
        </w:rPr>
        <w:t xml:space="preserve">; </w:t>
      </w:r>
    </w:p>
    <w:p w:rsidR="00030921" w:rsidRPr="00DB2AF3" w:rsidRDefault="00030921" w:rsidP="0003092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lang w:val="es-MX"/>
        </w:rPr>
      </w:pPr>
      <w:r w:rsidRPr="00DB2AF3">
        <w:rPr>
          <w:rFonts w:ascii="Arial" w:hAnsi="Arial" w:cs="Arial"/>
          <w:sz w:val="20"/>
          <w:lang w:val="es-MX"/>
        </w:rPr>
        <w:t xml:space="preserve">Realizar inspecciones de seguridad para identificar y eliminar las condiciones o prácticas inseguras en el trabajo y cumplir totalmente con los estándares de seguridad para cada trabajo; </w:t>
      </w:r>
    </w:p>
    <w:p w:rsidR="00030921" w:rsidRPr="00DB2AF3" w:rsidRDefault="00030921" w:rsidP="0003092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lang w:val="es-MX"/>
        </w:rPr>
      </w:pPr>
      <w:r w:rsidRPr="00DB2AF3">
        <w:rPr>
          <w:rFonts w:ascii="Arial" w:hAnsi="Arial" w:cs="Arial"/>
          <w:sz w:val="20"/>
          <w:lang w:val="es-MX"/>
        </w:rPr>
        <w:t xml:space="preserve">Adiestrar a todos los empleados en los </w:t>
      </w:r>
      <w:r>
        <w:rPr>
          <w:rFonts w:ascii="Arial" w:hAnsi="Arial" w:cs="Arial"/>
          <w:sz w:val="20"/>
          <w:lang w:val="es-MX"/>
        </w:rPr>
        <w:t xml:space="preserve">mejores </w:t>
      </w:r>
      <w:r w:rsidRPr="00DB2AF3">
        <w:rPr>
          <w:rFonts w:ascii="Arial" w:hAnsi="Arial" w:cs="Arial"/>
          <w:sz w:val="20"/>
          <w:lang w:val="es-MX"/>
        </w:rPr>
        <w:t>métodos y prácticas de seguridad probados.</w:t>
      </w:r>
    </w:p>
    <w:p w:rsidR="00030921" w:rsidRPr="00DB2AF3" w:rsidRDefault="00030921" w:rsidP="0003092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lang w:val="es-MX"/>
        </w:rPr>
      </w:pPr>
      <w:r w:rsidRPr="00DB2AF3">
        <w:rPr>
          <w:rFonts w:ascii="Arial" w:hAnsi="Arial" w:cs="Arial"/>
          <w:sz w:val="20"/>
          <w:lang w:val="es-MX"/>
        </w:rPr>
        <w:t xml:space="preserve">Implementar todos los controles de ingeniería y </w:t>
      </w:r>
      <w:r>
        <w:rPr>
          <w:rFonts w:ascii="Arial" w:hAnsi="Arial" w:cs="Arial"/>
          <w:sz w:val="20"/>
          <w:lang w:val="es-MX"/>
        </w:rPr>
        <w:t>prácticas de trabajo como medidas de prioridad para controlar los peligros;</w:t>
      </w:r>
    </w:p>
    <w:p w:rsidR="00030921" w:rsidRPr="00DB2AF3" w:rsidRDefault="00030921" w:rsidP="0003092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lang w:val="es-MX"/>
        </w:rPr>
      </w:pPr>
      <w:r w:rsidRPr="00DB2AF3">
        <w:rPr>
          <w:rFonts w:ascii="Arial" w:hAnsi="Arial" w:cs="Arial"/>
          <w:sz w:val="20"/>
          <w:lang w:val="es-MX"/>
        </w:rPr>
        <w:t>Proporcionar y requerir que</w:t>
      </w:r>
      <w:r>
        <w:rPr>
          <w:rFonts w:ascii="Arial" w:hAnsi="Arial" w:cs="Arial"/>
          <w:sz w:val="20"/>
          <w:lang w:val="es-MX"/>
        </w:rPr>
        <w:t xml:space="preserve"> los empleados lleve</w:t>
      </w:r>
      <w:r w:rsidRPr="00DB2AF3">
        <w:rPr>
          <w:rFonts w:ascii="Arial" w:hAnsi="Arial" w:cs="Arial"/>
          <w:sz w:val="20"/>
          <w:lang w:val="es-MX"/>
        </w:rPr>
        <w:t xml:space="preserve">n el equipo </w:t>
      </w:r>
      <w:r>
        <w:rPr>
          <w:rFonts w:ascii="Arial" w:hAnsi="Arial" w:cs="Arial"/>
          <w:sz w:val="20"/>
          <w:lang w:val="es-MX"/>
        </w:rPr>
        <w:t>de protección personal</w:t>
      </w:r>
      <w:r w:rsidRPr="00DB2AF3">
        <w:rPr>
          <w:rFonts w:ascii="Arial" w:hAnsi="Arial" w:cs="Arial"/>
          <w:sz w:val="20"/>
          <w:lang w:val="es-MX"/>
        </w:rPr>
        <w:t xml:space="preserve"> cuando sea necesario para protegerse de una lesión; </w:t>
      </w:r>
    </w:p>
    <w:p w:rsidR="00030921" w:rsidRPr="00DB2AF3" w:rsidRDefault="00030921" w:rsidP="0003092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lang w:val="es-MX"/>
        </w:rPr>
      </w:pPr>
      <w:r w:rsidRPr="00DB2AF3">
        <w:rPr>
          <w:rFonts w:ascii="Arial" w:hAnsi="Arial" w:cs="Arial"/>
          <w:sz w:val="20"/>
          <w:lang w:val="es-MX"/>
        </w:rPr>
        <w:t xml:space="preserve">Realizar investigaciones prontas y minuciosas de los incidentes y corregir cualquier peligro identificado; </w:t>
      </w:r>
    </w:p>
    <w:p w:rsidR="00030921" w:rsidRPr="00DB2AF3" w:rsidRDefault="00030921" w:rsidP="00030921">
      <w:pPr>
        <w:pStyle w:val="ListParagraph"/>
        <w:numPr>
          <w:ilvl w:val="0"/>
          <w:numId w:val="17"/>
        </w:numPr>
        <w:spacing w:beforeLines="20" w:before="48" w:after="80"/>
        <w:rPr>
          <w:rFonts w:ascii="Arial" w:hAnsi="Arial" w:cs="Arial"/>
          <w:sz w:val="20"/>
          <w:szCs w:val="20"/>
          <w:lang w:val="es-MX"/>
        </w:rPr>
      </w:pPr>
      <w:r w:rsidRPr="00DB2AF3">
        <w:rPr>
          <w:rFonts w:ascii="Arial" w:hAnsi="Arial" w:cs="Arial"/>
          <w:sz w:val="20"/>
          <w:szCs w:val="20"/>
          <w:lang w:val="es-MX"/>
        </w:rPr>
        <w:t>Requerir que los subcontratistas se atengan y adopten esta política o una</w:t>
      </w:r>
      <w:r>
        <w:rPr>
          <w:rFonts w:ascii="Arial" w:hAnsi="Arial" w:cs="Arial"/>
          <w:sz w:val="20"/>
          <w:szCs w:val="20"/>
          <w:lang w:val="es-MX"/>
        </w:rPr>
        <w:t xml:space="preserve"> política</w:t>
      </w:r>
      <w:r w:rsidRPr="00DB2AF3">
        <w:rPr>
          <w:rFonts w:ascii="Arial" w:hAnsi="Arial" w:cs="Arial"/>
          <w:sz w:val="20"/>
          <w:szCs w:val="20"/>
          <w:lang w:val="es-MX"/>
        </w:rPr>
        <w:t xml:space="preserve"> similar.</w:t>
      </w:r>
    </w:p>
    <w:p w:rsidR="00165BCF" w:rsidRDefault="00165BCF" w:rsidP="008B7705">
      <w:pPr>
        <w:spacing w:beforeLines="20" w:before="48" w:after="8"/>
        <w:rPr>
          <w:rFonts w:ascii="Arial" w:hAnsi="Arial" w:cs="Arial"/>
          <w:b/>
          <w:sz w:val="20"/>
        </w:rPr>
      </w:pPr>
    </w:p>
    <w:p w:rsidR="00030921" w:rsidRPr="00DB2AF3" w:rsidRDefault="00030921" w:rsidP="00030921">
      <w:pPr>
        <w:spacing w:beforeLines="20" w:before="48" w:after="8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Todos los</w:t>
      </w:r>
      <w:r w:rsidRPr="00DB2AF3">
        <w:rPr>
          <w:rFonts w:ascii="Arial" w:hAnsi="Arial" w:cs="Arial"/>
          <w:b/>
          <w:sz w:val="20"/>
          <w:lang w:val="es-MX"/>
        </w:rPr>
        <w:t xml:space="preserve"> empleados tienen que </w:t>
      </w:r>
      <w:r>
        <w:rPr>
          <w:rFonts w:ascii="Arial" w:hAnsi="Arial" w:cs="Arial"/>
          <w:b/>
          <w:sz w:val="20"/>
          <w:lang w:val="es-MX"/>
        </w:rPr>
        <w:t xml:space="preserve">aceptar y </w:t>
      </w:r>
      <w:r w:rsidRPr="00DB2AF3">
        <w:rPr>
          <w:rFonts w:ascii="Arial" w:hAnsi="Arial" w:cs="Arial"/>
          <w:b/>
          <w:sz w:val="20"/>
          <w:lang w:val="es-MX"/>
        </w:rPr>
        <w:t>atenerse a las siguientes reglas:</w:t>
      </w:r>
    </w:p>
    <w:p w:rsidR="00030921" w:rsidRPr="00DB2AF3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DB2AF3">
        <w:rPr>
          <w:rFonts w:ascii="Arial" w:hAnsi="Arial" w:cs="Arial"/>
          <w:sz w:val="20"/>
          <w:szCs w:val="20"/>
          <w:lang w:val="es-MX"/>
        </w:rPr>
        <w:t xml:space="preserve">He repasado la política de seguridad provista y tengo el conocimiento de todos los requisitos de seguridad del trabajo. </w:t>
      </w:r>
    </w:p>
    <w:p w:rsidR="00030921" w:rsidRPr="00DB2AF3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DB2AF3">
        <w:rPr>
          <w:rFonts w:ascii="Arial" w:hAnsi="Arial" w:cs="Arial"/>
          <w:sz w:val="20"/>
          <w:szCs w:val="20"/>
          <w:lang w:val="es-MX"/>
        </w:rPr>
        <w:t>Reporto todas las condiciones inseguras a mi supervisor inmediato.</w:t>
      </w:r>
    </w:p>
    <w:p w:rsidR="00030921" w:rsidRPr="00DB2AF3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DB2AF3">
        <w:rPr>
          <w:rFonts w:ascii="Arial" w:hAnsi="Arial" w:cs="Arial"/>
          <w:sz w:val="20"/>
          <w:szCs w:val="20"/>
          <w:lang w:val="es-MX"/>
        </w:rPr>
        <w:t>Reporto con prontitud todas lesiones laborales a mi supervisor inmediato.</w:t>
      </w:r>
    </w:p>
    <w:p w:rsidR="00030921" w:rsidRPr="00AB7974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AB7974">
        <w:rPr>
          <w:rFonts w:ascii="Arial" w:hAnsi="Arial" w:cs="Arial"/>
          <w:sz w:val="20"/>
          <w:szCs w:val="20"/>
          <w:lang w:val="es-MX"/>
        </w:rPr>
        <w:t xml:space="preserve">Llevo ropa </w:t>
      </w:r>
      <w:r>
        <w:rPr>
          <w:rFonts w:ascii="Arial" w:hAnsi="Arial" w:cs="Arial"/>
          <w:sz w:val="20"/>
          <w:szCs w:val="20"/>
          <w:lang w:val="es-MX"/>
        </w:rPr>
        <w:t xml:space="preserve">de trabajo apropiada </w:t>
      </w:r>
      <w:r w:rsidRPr="00AB7974">
        <w:rPr>
          <w:rFonts w:ascii="Arial" w:hAnsi="Arial" w:cs="Arial"/>
          <w:sz w:val="20"/>
          <w:szCs w:val="20"/>
          <w:lang w:val="es-MX"/>
        </w:rPr>
        <w:t xml:space="preserve"> y uso equipo </w:t>
      </w:r>
      <w:r>
        <w:rPr>
          <w:rFonts w:ascii="Arial" w:hAnsi="Arial" w:cs="Arial"/>
          <w:sz w:val="20"/>
          <w:szCs w:val="20"/>
          <w:lang w:val="es-MX"/>
        </w:rPr>
        <w:t xml:space="preserve">de protección </w:t>
      </w:r>
      <w:r w:rsidRPr="00AB7974">
        <w:rPr>
          <w:rFonts w:ascii="Arial" w:hAnsi="Arial" w:cs="Arial"/>
          <w:sz w:val="20"/>
          <w:szCs w:val="20"/>
          <w:lang w:val="es-MX"/>
        </w:rPr>
        <w:t>personal (PPE, por sus siglas en inglés) tal como cascos, botas con puntas de acero, respiradoras o gafas de seguridad si sea necesario para protegerme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B7974">
        <w:rPr>
          <w:rFonts w:ascii="Arial" w:hAnsi="Arial" w:cs="Arial"/>
          <w:sz w:val="20"/>
          <w:szCs w:val="20"/>
          <w:lang w:val="es-MX"/>
        </w:rPr>
        <w:t xml:space="preserve">de </w:t>
      </w:r>
      <w:r>
        <w:rPr>
          <w:rFonts w:ascii="Arial" w:hAnsi="Arial" w:cs="Arial"/>
          <w:sz w:val="20"/>
          <w:szCs w:val="20"/>
          <w:lang w:val="es-MX"/>
        </w:rPr>
        <w:t xml:space="preserve">los </w:t>
      </w:r>
      <w:r w:rsidRPr="00AB7974">
        <w:rPr>
          <w:rFonts w:ascii="Arial" w:hAnsi="Arial" w:cs="Arial"/>
          <w:sz w:val="20"/>
          <w:szCs w:val="20"/>
          <w:lang w:val="es-MX"/>
        </w:rPr>
        <w:t>peligros en el trabajo.</w:t>
      </w:r>
    </w:p>
    <w:p w:rsidR="00030921" w:rsidRPr="00991C3A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Siempre l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levo una cinturón de seguridad </w:t>
      </w:r>
      <w:r>
        <w:rPr>
          <w:rFonts w:ascii="Arial" w:hAnsi="Arial" w:cs="Arial"/>
          <w:sz w:val="20"/>
          <w:szCs w:val="20"/>
          <w:lang w:val="es-MX"/>
        </w:rPr>
        <w:t>cuando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 viajo en un vehículo durante las horas de trabajo </w:t>
      </w:r>
    </w:p>
    <w:p w:rsidR="00030921" w:rsidRPr="00991C3A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991C3A">
        <w:rPr>
          <w:rFonts w:ascii="Arial" w:hAnsi="Arial" w:cs="Arial"/>
          <w:sz w:val="20"/>
          <w:szCs w:val="20"/>
          <w:lang w:val="es-MX"/>
        </w:rPr>
        <w:t>No opero una máquina a men</w:t>
      </w:r>
      <w:r>
        <w:rPr>
          <w:rFonts w:ascii="Arial" w:hAnsi="Arial" w:cs="Arial"/>
          <w:sz w:val="20"/>
          <w:szCs w:val="20"/>
          <w:lang w:val="es-MX"/>
        </w:rPr>
        <w:t>os que todas las protectoras y los d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ispositivos de seguridad estén en sitio y </w:t>
      </w:r>
      <w:r>
        <w:rPr>
          <w:rFonts w:ascii="Arial" w:hAnsi="Arial" w:cs="Arial"/>
          <w:sz w:val="20"/>
          <w:szCs w:val="20"/>
          <w:lang w:val="es-MX"/>
        </w:rPr>
        <w:t>funcionen de forma correcta.</w:t>
      </w:r>
    </w:p>
    <w:p w:rsidR="00030921" w:rsidRPr="00991C3A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 uso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 herramienta</w:t>
      </w:r>
      <w:r>
        <w:rPr>
          <w:rFonts w:ascii="Arial" w:hAnsi="Arial" w:cs="Arial"/>
          <w:sz w:val="20"/>
          <w:szCs w:val="20"/>
          <w:lang w:val="es-MX"/>
        </w:rPr>
        <w:t>s o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 equipo </w:t>
      </w:r>
      <w:r>
        <w:rPr>
          <w:rFonts w:ascii="Arial" w:hAnsi="Arial" w:cs="Arial"/>
          <w:sz w:val="20"/>
          <w:szCs w:val="20"/>
          <w:lang w:val="es-MX"/>
        </w:rPr>
        <w:t xml:space="preserve">defectivos </w:t>
      </w:r>
      <w:r w:rsidRPr="00991C3A">
        <w:rPr>
          <w:rFonts w:ascii="Arial" w:hAnsi="Arial" w:cs="Arial"/>
          <w:sz w:val="20"/>
          <w:szCs w:val="20"/>
          <w:lang w:val="es-MX"/>
        </w:rPr>
        <w:t>ni altero las herramientas ni el equipo en</w:t>
      </w:r>
      <w:r>
        <w:rPr>
          <w:rFonts w:ascii="Arial" w:hAnsi="Arial" w:cs="Arial"/>
          <w:sz w:val="20"/>
          <w:szCs w:val="20"/>
          <w:lang w:val="es-MX"/>
        </w:rPr>
        <w:t xml:space="preserve"> ninguna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 manera.</w:t>
      </w:r>
    </w:p>
    <w:p w:rsidR="00030921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991C3A">
        <w:rPr>
          <w:rFonts w:ascii="Arial" w:hAnsi="Arial" w:cs="Arial"/>
          <w:sz w:val="20"/>
          <w:szCs w:val="20"/>
          <w:lang w:val="es-MX"/>
        </w:rPr>
        <w:t xml:space="preserve">No opero </w:t>
      </w:r>
      <w:r>
        <w:rPr>
          <w:rFonts w:ascii="Arial" w:hAnsi="Arial" w:cs="Arial"/>
          <w:sz w:val="20"/>
          <w:szCs w:val="20"/>
          <w:lang w:val="es-MX"/>
        </w:rPr>
        <w:t xml:space="preserve">la 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maquinaria </w:t>
      </w:r>
      <w:r>
        <w:rPr>
          <w:rFonts w:ascii="Arial" w:hAnsi="Arial" w:cs="Arial"/>
          <w:sz w:val="20"/>
          <w:szCs w:val="20"/>
          <w:lang w:val="es-MX"/>
        </w:rPr>
        <w:t>a menos que yo sea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 un operador autorizado y </w:t>
      </w:r>
      <w:r>
        <w:rPr>
          <w:rFonts w:ascii="Arial" w:hAnsi="Arial" w:cs="Arial"/>
          <w:sz w:val="20"/>
          <w:szCs w:val="20"/>
          <w:lang w:val="es-MX"/>
        </w:rPr>
        <w:t>mi supervisor inmediato ordene a mí que lo haga.</w:t>
      </w:r>
    </w:p>
    <w:p w:rsidR="00030921" w:rsidRPr="00030921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973385">
        <w:rPr>
          <w:rFonts w:ascii="Arial" w:hAnsi="Arial" w:cs="Arial"/>
          <w:sz w:val="20"/>
          <w:szCs w:val="20"/>
          <w:lang w:val="es-MX"/>
        </w:rPr>
        <w:t>Siempre uso buenas</w:t>
      </w:r>
      <w:r>
        <w:rPr>
          <w:rFonts w:ascii="Arial" w:hAnsi="Arial" w:cs="Arial"/>
          <w:sz w:val="20"/>
          <w:szCs w:val="20"/>
          <w:lang w:val="es-MX"/>
        </w:rPr>
        <w:t xml:space="preserve"> prácticas de orden y limpieza.</w:t>
      </w:r>
      <w:r w:rsidRPr="00973385">
        <w:rPr>
          <w:rFonts w:ascii="Arial" w:hAnsi="Arial" w:cs="Arial"/>
          <w:sz w:val="20"/>
          <w:szCs w:val="20"/>
          <w:lang w:val="es-MX"/>
        </w:rPr>
        <w:t xml:space="preserve"> No dejo material</w:t>
      </w:r>
      <w:r>
        <w:rPr>
          <w:rFonts w:ascii="Arial" w:hAnsi="Arial" w:cs="Arial"/>
          <w:sz w:val="20"/>
          <w:szCs w:val="20"/>
          <w:lang w:val="es-MX"/>
        </w:rPr>
        <w:t>es</w:t>
      </w:r>
      <w:r w:rsidRPr="00973385">
        <w:rPr>
          <w:rFonts w:ascii="Arial" w:hAnsi="Arial" w:cs="Arial"/>
          <w:sz w:val="20"/>
          <w:szCs w:val="20"/>
          <w:lang w:val="es-MX"/>
        </w:rPr>
        <w:t xml:space="preserve"> ni trozos en los pasillos, calles u otros puntos de salida.</w:t>
      </w:r>
    </w:p>
    <w:p w:rsidR="00030921" w:rsidRDefault="00030921" w:rsidP="00030921">
      <w:pPr>
        <w:pStyle w:val="NoSpacing"/>
        <w:spacing w:beforeLines="20" w:before="48" w:after="8"/>
        <w:rPr>
          <w:rFonts w:ascii="Arial" w:hAnsi="Arial" w:cs="Arial"/>
          <w:i/>
          <w:sz w:val="18"/>
          <w:szCs w:val="20"/>
          <w:lang w:val="es-MX"/>
        </w:rPr>
      </w:pPr>
    </w:p>
    <w:p w:rsidR="00030921" w:rsidRDefault="00030921" w:rsidP="00030921">
      <w:pPr>
        <w:pStyle w:val="NoSpacing"/>
        <w:spacing w:beforeLines="20" w:before="48" w:after="8"/>
        <w:rPr>
          <w:rFonts w:ascii="Arial" w:hAnsi="Arial" w:cs="Arial"/>
          <w:i/>
          <w:sz w:val="18"/>
          <w:szCs w:val="20"/>
          <w:lang w:val="es-MX"/>
        </w:rPr>
      </w:pPr>
    </w:p>
    <w:p w:rsidR="00030921" w:rsidRPr="00991C3A" w:rsidRDefault="00030921" w:rsidP="00030921">
      <w:pPr>
        <w:pStyle w:val="NoSpacing"/>
        <w:spacing w:beforeLines="20" w:before="48" w:after="8"/>
        <w:rPr>
          <w:rFonts w:ascii="Arial" w:hAnsi="Arial" w:cs="Arial"/>
          <w:i/>
          <w:sz w:val="18"/>
          <w:szCs w:val="20"/>
          <w:lang w:val="es-MX"/>
        </w:rPr>
      </w:pPr>
      <w:r w:rsidRPr="00991C3A">
        <w:rPr>
          <w:rFonts w:ascii="Arial" w:hAnsi="Arial" w:cs="Arial"/>
          <w:i/>
          <w:sz w:val="18"/>
          <w:szCs w:val="20"/>
          <w:lang w:val="es-MX"/>
        </w:rPr>
        <w:t>Se continúan las reglas de la página previa…</w:t>
      </w:r>
    </w:p>
    <w:p w:rsidR="00030921" w:rsidRPr="00991C3A" w:rsidRDefault="00030921" w:rsidP="00030921">
      <w:pPr>
        <w:pStyle w:val="NoSpacing"/>
        <w:spacing w:beforeLines="20" w:before="48" w:after="8"/>
        <w:rPr>
          <w:rFonts w:ascii="Arial" w:hAnsi="Arial" w:cs="Arial"/>
          <w:sz w:val="20"/>
          <w:szCs w:val="20"/>
          <w:lang w:val="es-MX"/>
        </w:rPr>
      </w:pPr>
    </w:p>
    <w:p w:rsidR="00030921" w:rsidRPr="00991C3A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991C3A">
        <w:rPr>
          <w:rFonts w:ascii="Arial" w:hAnsi="Arial" w:cs="Arial"/>
          <w:sz w:val="20"/>
          <w:szCs w:val="20"/>
          <w:lang w:val="es-MX"/>
        </w:rPr>
        <w:t>No peleo ni hago payasadas.</w:t>
      </w:r>
    </w:p>
    <w:p w:rsidR="00030921" w:rsidRPr="00991C3A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Siempre Cumplo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 con todas las prácticas de trabajo seguro comúnmente reconocidas y entendidas y sigo todas las reglas de seguridad publicadas.</w:t>
      </w:r>
    </w:p>
    <w:p w:rsidR="00030921" w:rsidRPr="00030921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991C3A">
        <w:rPr>
          <w:rFonts w:ascii="Arial" w:hAnsi="Arial" w:cs="Arial"/>
          <w:sz w:val="20"/>
          <w:szCs w:val="20"/>
          <w:lang w:val="es-MX"/>
        </w:rPr>
        <w:t>Se pr</w:t>
      </w:r>
      <w:r>
        <w:rPr>
          <w:rFonts w:ascii="Arial" w:hAnsi="Arial" w:cs="Arial"/>
          <w:sz w:val="20"/>
          <w:szCs w:val="20"/>
          <w:lang w:val="es-MX"/>
        </w:rPr>
        <w:t>ohíbe estar bajo los efectos del alcohol</w:t>
      </w:r>
      <w:r w:rsidRPr="00991C3A">
        <w:rPr>
          <w:rFonts w:ascii="Arial" w:hAnsi="Arial" w:cs="Arial"/>
          <w:sz w:val="20"/>
          <w:szCs w:val="20"/>
          <w:lang w:val="es-MX"/>
        </w:rPr>
        <w:t xml:space="preserve"> o </w:t>
      </w:r>
      <w:r>
        <w:rPr>
          <w:rFonts w:ascii="Arial" w:hAnsi="Arial" w:cs="Arial"/>
          <w:sz w:val="20"/>
          <w:szCs w:val="20"/>
          <w:lang w:val="es-MX"/>
        </w:rPr>
        <w:t xml:space="preserve">las </w:t>
      </w:r>
      <w:r>
        <w:rPr>
          <w:rFonts w:ascii="Arial" w:hAnsi="Arial" w:cs="Arial"/>
          <w:sz w:val="20"/>
          <w:szCs w:val="20"/>
          <w:lang w:val="es-MX"/>
        </w:rPr>
        <w:t xml:space="preserve">drogas ilegales en el trabajo. </w:t>
      </w:r>
      <w:r w:rsidRPr="00030921">
        <w:rPr>
          <w:rFonts w:ascii="Arial" w:hAnsi="Arial" w:cs="Arial"/>
          <w:sz w:val="20"/>
          <w:szCs w:val="20"/>
          <w:lang w:val="es-MX"/>
        </w:rPr>
        <w:t>Entiendo</w:t>
      </w:r>
      <w:r>
        <w:rPr>
          <w:rFonts w:ascii="Arial" w:hAnsi="Arial" w:cs="Arial"/>
          <w:sz w:val="20"/>
          <w:szCs w:val="20"/>
          <w:lang w:val="es-MX"/>
        </w:rPr>
        <w:t xml:space="preserve"> que esta compañía </w:t>
      </w:r>
      <w:r w:rsidRPr="00030921">
        <w:rPr>
          <w:rFonts w:ascii="Arial" w:hAnsi="Arial" w:cs="Arial"/>
          <w:sz w:val="20"/>
          <w:szCs w:val="20"/>
          <w:lang w:val="es-MX"/>
        </w:rPr>
        <w:t xml:space="preserve">reserva el derecho de hacer pruebas de detección de drogas después de un accidente o </w:t>
      </w:r>
      <w:r>
        <w:rPr>
          <w:rFonts w:ascii="Arial" w:hAnsi="Arial" w:cs="Arial"/>
          <w:sz w:val="20"/>
          <w:szCs w:val="20"/>
          <w:lang w:val="es-MX"/>
        </w:rPr>
        <w:t xml:space="preserve">en el caso de sospecha. </w:t>
      </w:r>
      <w:r w:rsidRPr="00030921">
        <w:rPr>
          <w:rFonts w:ascii="Arial" w:hAnsi="Arial" w:cs="Arial"/>
          <w:sz w:val="20"/>
          <w:szCs w:val="20"/>
          <w:lang w:val="es-MX"/>
        </w:rPr>
        <w:t>Una prueba positiva de drogas resulta en una acción disciplinaria que puede incluir la terminación.</w:t>
      </w:r>
    </w:p>
    <w:p w:rsidR="00030921" w:rsidRPr="00991C3A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991C3A">
        <w:rPr>
          <w:rFonts w:ascii="Arial" w:hAnsi="Arial" w:cs="Arial"/>
          <w:sz w:val="20"/>
          <w:szCs w:val="20"/>
          <w:lang w:val="es-MX"/>
        </w:rPr>
        <w:t xml:space="preserve">Entiendo que </w:t>
      </w:r>
      <w:r>
        <w:rPr>
          <w:rFonts w:ascii="Arial" w:hAnsi="Arial" w:cs="Arial"/>
          <w:sz w:val="20"/>
          <w:szCs w:val="20"/>
          <w:lang w:val="es-MX"/>
        </w:rPr>
        <w:t>podría ser procesado si yo, a sabiendas, entrego una reclamación de una lesión o enfermedad falsa o fraudulenta.</w:t>
      </w:r>
    </w:p>
    <w:p w:rsidR="00030921" w:rsidRDefault="00030921" w:rsidP="00030921">
      <w:pPr>
        <w:pStyle w:val="NoSpacing"/>
        <w:numPr>
          <w:ilvl w:val="0"/>
          <w:numId w:val="16"/>
        </w:numPr>
        <w:spacing w:beforeLines="20" w:before="48" w:after="8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030921">
        <w:rPr>
          <w:rFonts w:ascii="Arial" w:hAnsi="Arial" w:cs="Arial"/>
          <w:sz w:val="20"/>
          <w:szCs w:val="20"/>
          <w:lang w:val="es-MX"/>
        </w:rPr>
        <w:t>Entiendo que las reglas arriba declaradas no representan todas las reglas y reglamentos de seguridad de la compañía y que estas reglas solo sirven para informarme de las acciones mínimas específicas a las cuales tengo que adherirme para asegurar mi seguridad y la seguridad de otros en el sitio de trabajo.</w:t>
      </w:r>
    </w:p>
    <w:p w:rsidR="00030921" w:rsidRDefault="00030921" w:rsidP="00030921">
      <w:pPr>
        <w:pStyle w:val="NoSpacing"/>
        <w:spacing w:beforeLines="20" w:before="48" w:after="8"/>
        <w:rPr>
          <w:rFonts w:ascii="Arial" w:hAnsi="Arial" w:cs="Arial"/>
          <w:sz w:val="20"/>
          <w:szCs w:val="20"/>
          <w:lang w:val="es-MX"/>
        </w:rPr>
      </w:pPr>
    </w:p>
    <w:p w:rsidR="00030921" w:rsidRDefault="00030921" w:rsidP="00030921">
      <w:pPr>
        <w:rPr>
          <w:rFonts w:ascii="Arial" w:hAnsi="Arial" w:cs="Arial"/>
          <w:sz w:val="20"/>
          <w:szCs w:val="20"/>
          <w:lang w:val="es-MX"/>
        </w:rPr>
      </w:pPr>
    </w:p>
    <w:p w:rsidR="00030921" w:rsidRPr="00634DDF" w:rsidRDefault="00030921" w:rsidP="00030921">
      <w:pPr>
        <w:rPr>
          <w:rFonts w:ascii="Arial" w:hAnsi="Arial" w:cs="Arial"/>
          <w:sz w:val="20"/>
          <w:szCs w:val="20"/>
          <w:lang w:val="es-MX"/>
        </w:rPr>
      </w:pPr>
      <w:r w:rsidRPr="00634DDF">
        <w:rPr>
          <w:rFonts w:ascii="Arial" w:hAnsi="Arial" w:cs="Arial"/>
          <w:sz w:val="20"/>
          <w:szCs w:val="20"/>
          <w:lang w:val="es-MX"/>
        </w:rPr>
        <w:t>Acepto que leí, entendí y cumplo con todas las reglas de seguridad declaradas en esta política de seguridad y establecidas por esta compañía.</w:t>
      </w:r>
    </w:p>
    <w:p w:rsidR="00030921" w:rsidRPr="007D7CD5" w:rsidRDefault="00030921" w:rsidP="00030921">
      <w:pPr>
        <w:rPr>
          <w:rFonts w:ascii="Arial" w:hAnsi="Arial" w:cs="Arial"/>
          <w:sz w:val="20"/>
          <w:szCs w:val="20"/>
          <w:lang w:val="es-ES"/>
        </w:rPr>
      </w:pPr>
    </w:p>
    <w:p w:rsidR="00030921" w:rsidRPr="007D7CD5" w:rsidRDefault="00030921" w:rsidP="00030921">
      <w:pPr>
        <w:rPr>
          <w:rFonts w:ascii="Arial" w:hAnsi="Arial" w:cs="Arial"/>
          <w:sz w:val="20"/>
          <w:szCs w:val="20"/>
          <w:lang w:val="es-ES"/>
        </w:rPr>
      </w:pPr>
    </w:p>
    <w:p w:rsidR="00030921" w:rsidRPr="00634DDF" w:rsidRDefault="00030921" w:rsidP="0003092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634DDF">
        <w:rPr>
          <w:rFonts w:ascii="Arial" w:hAnsi="Arial" w:cs="Arial"/>
          <w:sz w:val="20"/>
          <w:szCs w:val="20"/>
          <w:lang w:val="es-MX"/>
        </w:rPr>
        <w:t>__________________________________________</w:t>
      </w:r>
    </w:p>
    <w:p w:rsidR="00030921" w:rsidRPr="00634DDF" w:rsidRDefault="00030921" w:rsidP="0003092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634DDF">
        <w:rPr>
          <w:rFonts w:ascii="Arial" w:hAnsi="Arial" w:cs="Arial"/>
          <w:sz w:val="20"/>
          <w:szCs w:val="20"/>
          <w:lang w:val="es-MX"/>
        </w:rPr>
        <w:t>Nombre de empleado (En letra imprenta por favor)</w:t>
      </w:r>
    </w:p>
    <w:p w:rsidR="00030921" w:rsidRPr="00634DDF" w:rsidRDefault="00030921" w:rsidP="00030921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030921" w:rsidRPr="00634DDF" w:rsidRDefault="00030921" w:rsidP="00030921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030921" w:rsidRPr="00634DDF" w:rsidRDefault="00030921" w:rsidP="0003092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634DDF">
        <w:rPr>
          <w:rFonts w:ascii="Arial" w:hAnsi="Arial" w:cs="Arial"/>
          <w:sz w:val="20"/>
          <w:szCs w:val="20"/>
          <w:lang w:val="es-MX"/>
        </w:rPr>
        <w:t>__________________________________________</w:t>
      </w:r>
      <w:r w:rsidRPr="00634DDF">
        <w:rPr>
          <w:rFonts w:ascii="Arial" w:hAnsi="Arial" w:cs="Arial"/>
          <w:sz w:val="20"/>
          <w:szCs w:val="20"/>
          <w:lang w:val="es-MX"/>
        </w:rPr>
        <w:tab/>
        <w:t>_________________</w:t>
      </w:r>
    </w:p>
    <w:p w:rsidR="00030921" w:rsidRPr="00634DDF" w:rsidRDefault="00030921" w:rsidP="00030921">
      <w:pPr>
        <w:ind w:left="2160" w:firstLine="720"/>
        <w:rPr>
          <w:rFonts w:ascii="Arial" w:hAnsi="Arial" w:cs="Arial"/>
          <w:i/>
          <w:sz w:val="20"/>
          <w:szCs w:val="20"/>
          <w:lang w:val="es-MX"/>
        </w:rPr>
      </w:pPr>
      <w:r w:rsidRPr="00634DDF">
        <w:rPr>
          <w:rFonts w:ascii="Arial" w:hAnsi="Arial" w:cs="Arial"/>
          <w:sz w:val="20"/>
          <w:szCs w:val="20"/>
          <w:lang w:val="es-MX"/>
        </w:rPr>
        <w:t>Firma de empleado</w:t>
      </w:r>
      <w:r w:rsidRPr="00634DDF">
        <w:rPr>
          <w:rFonts w:ascii="Arial" w:hAnsi="Arial" w:cs="Arial"/>
          <w:sz w:val="20"/>
          <w:szCs w:val="20"/>
          <w:lang w:val="es-MX"/>
        </w:rPr>
        <w:tab/>
      </w:r>
      <w:r w:rsidRPr="00634DDF">
        <w:rPr>
          <w:rFonts w:ascii="Arial" w:hAnsi="Arial" w:cs="Arial"/>
          <w:sz w:val="20"/>
          <w:szCs w:val="20"/>
          <w:lang w:val="es-MX"/>
        </w:rPr>
        <w:tab/>
      </w:r>
      <w:r w:rsidRPr="00634DDF">
        <w:rPr>
          <w:rFonts w:ascii="Arial" w:hAnsi="Arial" w:cs="Arial"/>
          <w:sz w:val="20"/>
          <w:szCs w:val="20"/>
          <w:lang w:val="es-MX"/>
        </w:rPr>
        <w:tab/>
      </w:r>
      <w:r w:rsidRPr="00634DDF">
        <w:rPr>
          <w:rFonts w:ascii="Arial" w:hAnsi="Arial" w:cs="Arial"/>
          <w:sz w:val="20"/>
          <w:szCs w:val="20"/>
          <w:lang w:val="es-MX"/>
        </w:rPr>
        <w:tab/>
        <w:t>Fecha</w:t>
      </w:r>
    </w:p>
    <w:p w:rsidR="00030921" w:rsidRPr="00634DDF" w:rsidRDefault="00030921" w:rsidP="00030921">
      <w:pPr>
        <w:jc w:val="center"/>
        <w:rPr>
          <w:rFonts w:ascii="Arial" w:hAnsi="Arial" w:cs="Arial"/>
          <w:i/>
          <w:sz w:val="20"/>
          <w:szCs w:val="20"/>
          <w:lang w:val="es-MX"/>
        </w:rPr>
      </w:pPr>
    </w:p>
    <w:p w:rsidR="00030921" w:rsidRPr="00634DDF" w:rsidRDefault="00030921" w:rsidP="00030921">
      <w:pPr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634DDF">
        <w:rPr>
          <w:rFonts w:ascii="Arial" w:hAnsi="Arial" w:cs="Arial"/>
          <w:i/>
          <w:sz w:val="20"/>
          <w:szCs w:val="20"/>
          <w:lang w:val="es-MX"/>
        </w:rPr>
        <w:t xml:space="preserve">Se debe </w:t>
      </w:r>
      <w:r>
        <w:rPr>
          <w:rFonts w:ascii="Arial" w:hAnsi="Arial" w:cs="Arial"/>
          <w:i/>
          <w:sz w:val="20"/>
          <w:szCs w:val="20"/>
          <w:lang w:val="es-MX"/>
        </w:rPr>
        <w:t>guarda</w:t>
      </w:r>
      <w:r w:rsidRPr="00634DDF">
        <w:rPr>
          <w:rFonts w:ascii="Arial" w:hAnsi="Arial" w:cs="Arial"/>
          <w:i/>
          <w:sz w:val="20"/>
          <w:szCs w:val="20"/>
          <w:lang w:val="es-MX"/>
        </w:rPr>
        <w:t>r permanentemente este document</w:t>
      </w:r>
      <w:r>
        <w:rPr>
          <w:rFonts w:ascii="Arial" w:hAnsi="Arial" w:cs="Arial"/>
          <w:i/>
          <w:sz w:val="20"/>
          <w:szCs w:val="20"/>
          <w:lang w:val="es-MX"/>
        </w:rPr>
        <w:t>o en el archivo</w:t>
      </w:r>
      <w:r w:rsidRPr="00634DDF">
        <w:rPr>
          <w:rFonts w:ascii="Arial" w:hAnsi="Arial" w:cs="Arial"/>
          <w:i/>
          <w:sz w:val="20"/>
          <w:szCs w:val="20"/>
          <w:lang w:val="es-MX"/>
        </w:rPr>
        <w:t xml:space="preserve"> personal del empleado.</w:t>
      </w:r>
    </w:p>
    <w:p w:rsidR="00030921" w:rsidRPr="00030921" w:rsidRDefault="00030921" w:rsidP="00030921">
      <w:pPr>
        <w:pStyle w:val="NoSpacing"/>
        <w:spacing w:beforeLines="20" w:before="48" w:after="8"/>
        <w:rPr>
          <w:rFonts w:ascii="Arial" w:hAnsi="Arial" w:cs="Arial"/>
          <w:sz w:val="20"/>
          <w:szCs w:val="20"/>
          <w:lang w:val="es-MX"/>
        </w:rPr>
      </w:pPr>
    </w:p>
    <w:p w:rsidR="007E782F" w:rsidRPr="006D3C08" w:rsidRDefault="007E782F" w:rsidP="00030921">
      <w:pPr>
        <w:rPr>
          <w:rFonts w:ascii="Arial" w:hAnsi="Arial" w:cs="Arial"/>
          <w:i/>
          <w:sz w:val="20"/>
          <w:szCs w:val="20"/>
        </w:rPr>
      </w:pPr>
    </w:p>
    <w:sectPr w:rsidR="007E782F" w:rsidRPr="006D3C08" w:rsidSect="00165BCF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84" w:rsidRDefault="00612F84" w:rsidP="00FC0452">
      <w:pPr>
        <w:spacing w:after="0" w:line="240" w:lineRule="auto"/>
      </w:pPr>
      <w:r>
        <w:separator/>
      </w:r>
    </w:p>
  </w:endnote>
  <w:endnote w:type="continuationSeparator" w:id="0">
    <w:p w:rsidR="00612F84" w:rsidRDefault="00612F84" w:rsidP="00F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2" w:rsidRDefault="00C711A2">
    <w:pPr>
      <w:rPr>
        <w:rFonts w:ascii="Arial" w:hAnsi="Arial" w:cs="Arial"/>
        <w:sz w:val="16"/>
      </w:rPr>
    </w:pPr>
  </w:p>
  <w:p w:rsidR="00030921" w:rsidRPr="00447D76" w:rsidRDefault="00030921" w:rsidP="00030921">
    <w:pPr>
      <w:rPr>
        <w:rFonts w:ascii="Arial" w:hAnsi="Arial" w:cs="Arial"/>
        <w:sz w:val="16"/>
        <w:lang w:val="es-MX"/>
      </w:rPr>
    </w:pPr>
    <w:r>
      <w:rPr>
        <w:rFonts w:ascii="Arial" w:hAnsi="Arial" w:cs="Arial"/>
        <w:sz w:val="16"/>
        <w:lang w:val="es-MX"/>
      </w:rPr>
      <w:t>Se desarrollaron l</w:t>
    </w:r>
    <w:r w:rsidRPr="00447D76">
      <w:rPr>
        <w:rFonts w:ascii="Arial" w:hAnsi="Arial" w:cs="Arial"/>
        <w:sz w:val="16"/>
        <w:lang w:val="es-MX"/>
      </w:rPr>
      <w:t xml:space="preserve">as recomendaciones en esta política de seguridad ejemplar usando los estándares de seguridad generalmente aceptados.  El cumplimiento con estas recomendaciones no garantizar que usted </w:t>
    </w:r>
    <w:r>
      <w:rPr>
        <w:rFonts w:ascii="Arial" w:hAnsi="Arial" w:cs="Arial"/>
        <w:sz w:val="16"/>
        <w:lang w:val="es-MX"/>
      </w:rPr>
      <w:t>esté en cumplimiento con ningún</w:t>
    </w:r>
    <w:r w:rsidRPr="00447D76">
      <w:rPr>
        <w:rFonts w:ascii="Arial" w:hAnsi="Arial" w:cs="Arial"/>
        <w:sz w:val="16"/>
        <w:lang w:val="es-MX"/>
      </w:rPr>
      <w:t xml:space="preserve"> re</w:t>
    </w:r>
    <w:r>
      <w:rPr>
        <w:rFonts w:ascii="Arial" w:hAnsi="Arial" w:cs="Arial"/>
        <w:sz w:val="16"/>
        <w:lang w:val="es-MX"/>
      </w:rPr>
      <w:t>glamento de seguridad ni asegura</w:t>
    </w:r>
    <w:r w:rsidRPr="00447D76">
      <w:rPr>
        <w:rFonts w:ascii="Arial" w:hAnsi="Arial" w:cs="Arial"/>
        <w:sz w:val="16"/>
        <w:lang w:val="es-MX"/>
      </w:rPr>
      <w:t xml:space="preserve"> la seguridad absoluta de su ocupación o lugar de negocio.  La seguridad y la salud permanecen su responsabilidad.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1031"/>
    </w:tblGrid>
    <w:tr w:rsidR="00FC0452">
      <w:tc>
        <w:tcPr>
          <w:tcW w:w="4500" w:type="pct"/>
          <w:tcBorders>
            <w:top w:val="single" w:sz="4" w:space="0" w:color="000000" w:themeColor="text1"/>
          </w:tcBorders>
        </w:tcPr>
        <w:p w:rsidR="00FC0452" w:rsidRDefault="00FC0452" w:rsidP="00FC0452">
          <w:pPr>
            <w:pStyle w:val="Footer"/>
            <w:rPr>
              <w:rFonts w:ascii="Arial" w:hAnsi="Arial" w:cs="Arial"/>
              <w:color w:val="595959" w:themeColor="text1" w:themeTint="A6"/>
              <w:sz w:val="24"/>
            </w:rPr>
          </w:pPr>
        </w:p>
        <w:tbl>
          <w:tblPr>
            <w:tblStyle w:val="TableGrid"/>
            <w:tblW w:w="90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86"/>
            <w:gridCol w:w="4414"/>
          </w:tblGrid>
          <w:tr w:rsidR="00030921" w:rsidTr="00030921">
            <w:tc>
              <w:tcPr>
                <w:tcW w:w="4586" w:type="dxa"/>
              </w:tcPr>
              <w:p w:rsidR="00030921" w:rsidRDefault="00030921" w:rsidP="00FC0452">
                <w:pPr>
                  <w:pStyle w:val="Foo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5CD1228" wp14:editId="073E76C1">
                      <wp:extent cx="2775050" cy="293298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EMI-Signatur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5339" cy="2954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14" w:type="dxa"/>
              </w:tcPr>
              <w:p w:rsidR="00030921" w:rsidRPr="00030921" w:rsidRDefault="00030921" w:rsidP="006D6371">
                <w:pPr>
                  <w:pStyle w:val="Footer"/>
                  <w:jc w:val="right"/>
                  <w:rPr>
                    <w:rFonts w:ascii="Arial" w:hAnsi="Arial" w:cs="Arial"/>
                    <w:color w:val="595959" w:themeColor="text1" w:themeTint="A6"/>
                    <w:sz w:val="16"/>
                    <w:szCs w:val="16"/>
                    <w:lang w:val="es-MX"/>
                  </w:rPr>
                </w:pPr>
                <w:r w:rsidRPr="00030921"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Acceder a unos recursos de seguridad gratis de KEMI al </w:t>
                </w:r>
                <w:r w:rsidRPr="00030921">
                  <w:rPr>
                    <w:rFonts w:ascii="Arial" w:hAnsi="Arial" w:cs="Arial"/>
                    <w:sz w:val="16"/>
                    <w:szCs w:val="16"/>
                    <w:lang w:val="es-MX"/>
                  </w:rPr>
                  <w:br/>
                </w:r>
                <w:hyperlink r:id="rId2" w:history="1">
                  <w:r w:rsidRPr="00030921">
                    <w:rPr>
                      <w:rStyle w:val="Hyperlink"/>
                      <w:rFonts w:ascii="Arial" w:hAnsi="Arial" w:cs="Arial"/>
                      <w:b/>
                      <w:color w:val="auto"/>
                      <w:sz w:val="16"/>
                      <w:szCs w:val="16"/>
                      <w:u w:val="none"/>
                      <w:lang w:val="es-MX"/>
                    </w:rPr>
                    <w:t>www.worksafeKY.com</w:t>
                  </w:r>
                </w:hyperlink>
              </w:p>
            </w:tc>
          </w:tr>
        </w:tbl>
        <w:p w:rsidR="00FC0452" w:rsidRPr="00FC0452" w:rsidRDefault="00FC0452" w:rsidP="00FC0452">
          <w:pPr>
            <w:pStyle w:val="Footer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B2B2B2" w:themeColor="accent2"/>
          </w:tcBorders>
          <w:shd w:val="clear" w:color="auto" w:fill="858585" w:themeFill="accent2" w:themeFillShade="BF"/>
        </w:tcPr>
        <w:p w:rsidR="00FC0452" w:rsidRPr="00C711A2" w:rsidRDefault="00FC0452">
          <w:pPr>
            <w:pStyle w:val="Header"/>
            <w:rPr>
              <w:rFonts w:ascii="Arial" w:hAnsi="Arial" w:cs="Arial"/>
              <w:color w:val="FFFFFF" w:themeColor="background1"/>
            </w:rPr>
          </w:pPr>
          <w:r w:rsidRPr="00C711A2">
            <w:rPr>
              <w:rFonts w:ascii="Arial" w:hAnsi="Arial" w:cs="Arial"/>
            </w:rPr>
            <w:fldChar w:fldCharType="begin"/>
          </w:r>
          <w:r w:rsidRPr="00C711A2">
            <w:rPr>
              <w:rFonts w:ascii="Arial" w:hAnsi="Arial" w:cs="Arial"/>
            </w:rPr>
            <w:instrText xml:space="preserve"> PAGE   \* MERGEFORMAT </w:instrText>
          </w:r>
          <w:r w:rsidRPr="00C711A2">
            <w:rPr>
              <w:rFonts w:ascii="Arial" w:hAnsi="Arial" w:cs="Arial"/>
            </w:rPr>
            <w:fldChar w:fldCharType="separate"/>
          </w:r>
          <w:r w:rsidR="00030921" w:rsidRPr="00030921">
            <w:rPr>
              <w:rFonts w:ascii="Arial" w:hAnsi="Arial" w:cs="Arial"/>
              <w:noProof/>
              <w:color w:val="FFFFFF" w:themeColor="background1"/>
            </w:rPr>
            <w:t>1</w:t>
          </w:r>
          <w:r w:rsidRPr="00C711A2">
            <w:rPr>
              <w:rFonts w:ascii="Arial" w:hAnsi="Arial" w:cs="Arial"/>
              <w:noProof/>
              <w:color w:val="FFFFFF" w:themeColor="background1"/>
            </w:rPr>
            <w:fldChar w:fldCharType="end"/>
          </w:r>
        </w:p>
      </w:tc>
    </w:tr>
  </w:tbl>
  <w:p w:rsidR="00FC0452" w:rsidRDefault="00FC0452" w:rsidP="00FC0452">
    <w:pPr>
      <w:pStyle w:val="Footer"/>
      <w:tabs>
        <w:tab w:val="clear" w:pos="4680"/>
        <w:tab w:val="clear" w:pos="9360"/>
        <w:tab w:val="left" w:pos="148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6"/>
      <w:gridCol w:w="3800"/>
    </w:tblGrid>
    <w:tr w:rsidR="00037914" w:rsidTr="00037914">
      <w:tc>
        <w:tcPr>
          <w:tcW w:w="4586" w:type="dxa"/>
          <w:vAlign w:val="center"/>
        </w:tcPr>
        <w:p w:rsidR="00037914" w:rsidRDefault="00037914" w:rsidP="00037914">
          <w:pPr>
            <w:pStyle w:val="Footer"/>
            <w:jc w:val="right"/>
            <w:rPr>
              <w:rFonts w:ascii="Arial" w:hAnsi="Arial" w:cs="Arial"/>
            </w:rPr>
          </w:pPr>
        </w:p>
      </w:tc>
      <w:tc>
        <w:tcPr>
          <w:tcW w:w="3800" w:type="dxa"/>
        </w:tcPr>
        <w:p w:rsidR="00037914" w:rsidRPr="00C711A2" w:rsidRDefault="00037914" w:rsidP="00037914">
          <w:pPr>
            <w:pStyle w:val="Footer"/>
            <w:rPr>
              <w:rFonts w:ascii="Arial" w:hAnsi="Arial" w:cs="Arial"/>
              <w:color w:val="595959" w:themeColor="text1" w:themeTint="A6"/>
              <w:sz w:val="20"/>
            </w:rPr>
          </w:pPr>
        </w:p>
      </w:tc>
    </w:tr>
  </w:tbl>
  <w:p w:rsidR="00037914" w:rsidRDefault="00037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84" w:rsidRDefault="00612F84" w:rsidP="00FC0452">
      <w:pPr>
        <w:spacing w:after="0" w:line="240" w:lineRule="auto"/>
      </w:pPr>
      <w:r>
        <w:separator/>
      </w:r>
    </w:p>
  </w:footnote>
  <w:footnote w:type="continuationSeparator" w:id="0">
    <w:p w:rsidR="00612F84" w:rsidRDefault="00612F84" w:rsidP="00FC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C4"/>
    <w:multiLevelType w:val="hybridMultilevel"/>
    <w:tmpl w:val="A770E0A4"/>
    <w:lvl w:ilvl="0" w:tplc="E65AB962">
      <w:start w:val="1"/>
      <w:numFmt w:val="decimal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A862B06"/>
    <w:multiLevelType w:val="hybridMultilevel"/>
    <w:tmpl w:val="600A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170"/>
    <w:multiLevelType w:val="hybridMultilevel"/>
    <w:tmpl w:val="633E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34EE"/>
    <w:multiLevelType w:val="hybridMultilevel"/>
    <w:tmpl w:val="E63C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96AD9"/>
    <w:multiLevelType w:val="hybridMultilevel"/>
    <w:tmpl w:val="57583AEC"/>
    <w:lvl w:ilvl="0" w:tplc="9FA2722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742223"/>
    <w:multiLevelType w:val="hybridMultilevel"/>
    <w:tmpl w:val="BAD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02FD"/>
    <w:multiLevelType w:val="hybridMultilevel"/>
    <w:tmpl w:val="CA4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6327"/>
    <w:multiLevelType w:val="hybridMultilevel"/>
    <w:tmpl w:val="5C48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B4E3D"/>
    <w:multiLevelType w:val="hybridMultilevel"/>
    <w:tmpl w:val="5ABAE63E"/>
    <w:lvl w:ilvl="0" w:tplc="9FA272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2DFB"/>
    <w:multiLevelType w:val="hybridMultilevel"/>
    <w:tmpl w:val="57583AEC"/>
    <w:lvl w:ilvl="0" w:tplc="9FA272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CF7255"/>
    <w:multiLevelType w:val="hybridMultilevel"/>
    <w:tmpl w:val="CBF2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03032"/>
    <w:multiLevelType w:val="hybridMultilevel"/>
    <w:tmpl w:val="5A00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34EC6"/>
    <w:multiLevelType w:val="hybridMultilevel"/>
    <w:tmpl w:val="9260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E57F6"/>
    <w:multiLevelType w:val="hybridMultilevel"/>
    <w:tmpl w:val="A4EEDC70"/>
    <w:lvl w:ilvl="0" w:tplc="9FA27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049E4"/>
    <w:multiLevelType w:val="hybridMultilevel"/>
    <w:tmpl w:val="E80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17E0E"/>
    <w:multiLevelType w:val="hybridMultilevel"/>
    <w:tmpl w:val="89CE0E7C"/>
    <w:lvl w:ilvl="0" w:tplc="1116C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647D1"/>
    <w:multiLevelType w:val="hybridMultilevel"/>
    <w:tmpl w:val="7644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mPeI+0GHVSGjZvFfQyh0yFMeZBI=" w:salt="A3LqbWVnl8hzI/m6lLPY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CF"/>
    <w:rsid w:val="00017BDF"/>
    <w:rsid w:val="00030921"/>
    <w:rsid w:val="00037914"/>
    <w:rsid w:val="00046C18"/>
    <w:rsid w:val="00077193"/>
    <w:rsid w:val="000852F5"/>
    <w:rsid w:val="00087C0D"/>
    <w:rsid w:val="000A577C"/>
    <w:rsid w:val="000A5A31"/>
    <w:rsid w:val="000B1641"/>
    <w:rsid w:val="000C41CF"/>
    <w:rsid w:val="001404C2"/>
    <w:rsid w:val="00165BCF"/>
    <w:rsid w:val="001741AC"/>
    <w:rsid w:val="001E6774"/>
    <w:rsid w:val="00202D35"/>
    <w:rsid w:val="00223D5B"/>
    <w:rsid w:val="002C4651"/>
    <w:rsid w:val="002F01DF"/>
    <w:rsid w:val="0036708E"/>
    <w:rsid w:val="003A7D5D"/>
    <w:rsid w:val="003E63FA"/>
    <w:rsid w:val="00407726"/>
    <w:rsid w:val="00442756"/>
    <w:rsid w:val="004542F9"/>
    <w:rsid w:val="004D52E7"/>
    <w:rsid w:val="004E15E4"/>
    <w:rsid w:val="004F0437"/>
    <w:rsid w:val="00506D7B"/>
    <w:rsid w:val="00507B0E"/>
    <w:rsid w:val="00573772"/>
    <w:rsid w:val="005D3245"/>
    <w:rsid w:val="00612F84"/>
    <w:rsid w:val="006328C3"/>
    <w:rsid w:val="00664A48"/>
    <w:rsid w:val="006806B8"/>
    <w:rsid w:val="0068452C"/>
    <w:rsid w:val="006A7275"/>
    <w:rsid w:val="006D3C08"/>
    <w:rsid w:val="006D6B59"/>
    <w:rsid w:val="0070748C"/>
    <w:rsid w:val="0071129A"/>
    <w:rsid w:val="00716F98"/>
    <w:rsid w:val="007202E1"/>
    <w:rsid w:val="007315FC"/>
    <w:rsid w:val="007378F3"/>
    <w:rsid w:val="00776945"/>
    <w:rsid w:val="0079683B"/>
    <w:rsid w:val="007B283A"/>
    <w:rsid w:val="007E782F"/>
    <w:rsid w:val="007E7B1A"/>
    <w:rsid w:val="007F429A"/>
    <w:rsid w:val="008114AA"/>
    <w:rsid w:val="00867E7E"/>
    <w:rsid w:val="0089361E"/>
    <w:rsid w:val="00897CD0"/>
    <w:rsid w:val="008B7705"/>
    <w:rsid w:val="008E69EB"/>
    <w:rsid w:val="008F32B0"/>
    <w:rsid w:val="00901F65"/>
    <w:rsid w:val="009106AE"/>
    <w:rsid w:val="00921135"/>
    <w:rsid w:val="0093385E"/>
    <w:rsid w:val="009439B5"/>
    <w:rsid w:val="009908DF"/>
    <w:rsid w:val="0099269A"/>
    <w:rsid w:val="00A03E2E"/>
    <w:rsid w:val="00A1551B"/>
    <w:rsid w:val="00A204E3"/>
    <w:rsid w:val="00A602C0"/>
    <w:rsid w:val="00A8634F"/>
    <w:rsid w:val="00AA3267"/>
    <w:rsid w:val="00AB5730"/>
    <w:rsid w:val="00AF2C88"/>
    <w:rsid w:val="00BA3905"/>
    <w:rsid w:val="00BA62C8"/>
    <w:rsid w:val="00BB3113"/>
    <w:rsid w:val="00BC587C"/>
    <w:rsid w:val="00C0492D"/>
    <w:rsid w:val="00C4713E"/>
    <w:rsid w:val="00C61DC8"/>
    <w:rsid w:val="00C711A2"/>
    <w:rsid w:val="00CD01EB"/>
    <w:rsid w:val="00CF155E"/>
    <w:rsid w:val="00E1195E"/>
    <w:rsid w:val="00E31272"/>
    <w:rsid w:val="00EA679E"/>
    <w:rsid w:val="00EC22DF"/>
    <w:rsid w:val="00ED4325"/>
    <w:rsid w:val="00EF5754"/>
    <w:rsid w:val="00F71D54"/>
    <w:rsid w:val="00F87D15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48"/>
  </w:style>
  <w:style w:type="paragraph" w:styleId="Heading1">
    <w:name w:val="heading 1"/>
    <w:basedOn w:val="Normal"/>
    <w:next w:val="Normal"/>
    <w:link w:val="Heading1Char"/>
    <w:uiPriority w:val="9"/>
    <w:qFormat/>
    <w:rsid w:val="00664A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A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A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B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129A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29A"/>
    <w:rPr>
      <w:color w:val="00000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4A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A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A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A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A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A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A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4A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A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A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4A48"/>
    <w:rPr>
      <w:b/>
      <w:bCs/>
    </w:rPr>
  </w:style>
  <w:style w:type="character" w:styleId="Emphasis">
    <w:name w:val="Emphasis"/>
    <w:uiPriority w:val="20"/>
    <w:qFormat/>
    <w:rsid w:val="00664A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64A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4A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4A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48"/>
    <w:rPr>
      <w:b/>
      <w:bCs/>
      <w:i/>
      <w:iCs/>
    </w:rPr>
  </w:style>
  <w:style w:type="character" w:styleId="SubtleEmphasis">
    <w:name w:val="Subtle Emphasis"/>
    <w:uiPriority w:val="19"/>
    <w:qFormat/>
    <w:rsid w:val="00664A48"/>
    <w:rPr>
      <w:i/>
      <w:iCs/>
    </w:rPr>
  </w:style>
  <w:style w:type="character" w:styleId="IntenseEmphasis">
    <w:name w:val="Intense Emphasis"/>
    <w:uiPriority w:val="21"/>
    <w:qFormat/>
    <w:rsid w:val="00664A48"/>
    <w:rPr>
      <w:b/>
      <w:bCs/>
    </w:rPr>
  </w:style>
  <w:style w:type="character" w:styleId="SubtleReference">
    <w:name w:val="Subtle Reference"/>
    <w:uiPriority w:val="31"/>
    <w:qFormat/>
    <w:rsid w:val="00664A48"/>
    <w:rPr>
      <w:smallCaps/>
    </w:rPr>
  </w:style>
  <w:style w:type="character" w:styleId="IntenseReference">
    <w:name w:val="Intense Reference"/>
    <w:uiPriority w:val="32"/>
    <w:qFormat/>
    <w:rsid w:val="00664A48"/>
    <w:rPr>
      <w:smallCaps/>
      <w:spacing w:val="5"/>
      <w:u w:val="single"/>
    </w:rPr>
  </w:style>
  <w:style w:type="character" w:styleId="BookTitle">
    <w:name w:val="Book Title"/>
    <w:uiPriority w:val="33"/>
    <w:qFormat/>
    <w:rsid w:val="00664A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48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64A48"/>
    <w:rPr>
      <w:color w:val="808080"/>
    </w:rPr>
  </w:style>
  <w:style w:type="character" w:customStyle="1" w:styleId="ORGNAMEHEADER">
    <w:name w:val="ORG NAME HEADER"/>
    <w:basedOn w:val="DefaultParagraphFont"/>
    <w:uiPriority w:val="1"/>
    <w:rsid w:val="00664A48"/>
    <w:rPr>
      <w:rFonts w:ascii="Arial" w:hAnsi="Arial"/>
      <w:b/>
      <w:sz w:val="72"/>
    </w:rPr>
  </w:style>
  <w:style w:type="character" w:customStyle="1" w:styleId="Style1">
    <w:name w:val="Style1"/>
    <w:basedOn w:val="ORGNAMEHEADER"/>
    <w:uiPriority w:val="1"/>
    <w:rsid w:val="00664A48"/>
    <w:rPr>
      <w:rFonts w:ascii="Arial" w:hAnsi="Arial"/>
      <w:b/>
      <w:sz w:val="40"/>
    </w:rPr>
  </w:style>
  <w:style w:type="character" w:customStyle="1" w:styleId="Style2">
    <w:name w:val="Style2"/>
    <w:basedOn w:val="ORGNAMEHEADER"/>
    <w:uiPriority w:val="1"/>
    <w:rsid w:val="00664A48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52"/>
  </w:style>
  <w:style w:type="paragraph" w:styleId="Footer">
    <w:name w:val="footer"/>
    <w:basedOn w:val="Normal"/>
    <w:link w:val="FooterChar"/>
    <w:uiPriority w:val="99"/>
    <w:unhideWhenUsed/>
    <w:rsid w:val="00F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52"/>
  </w:style>
  <w:style w:type="table" w:styleId="TableGrid">
    <w:name w:val="Table Grid"/>
    <w:basedOn w:val="TableNormal"/>
    <w:uiPriority w:val="59"/>
    <w:rsid w:val="00C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6C18"/>
  </w:style>
  <w:style w:type="character" w:customStyle="1" w:styleId="EmergencyContact">
    <w:name w:val="Emergency Contact"/>
    <w:basedOn w:val="DefaultParagraphFont"/>
    <w:uiPriority w:val="1"/>
    <w:rsid w:val="006328C3"/>
    <w:rPr>
      <w:b/>
      <w:sz w:val="28"/>
    </w:rPr>
  </w:style>
  <w:style w:type="character" w:customStyle="1" w:styleId="Style3">
    <w:name w:val="Style3"/>
    <w:uiPriority w:val="1"/>
    <w:rsid w:val="00CD01EB"/>
  </w:style>
  <w:style w:type="paragraph" w:styleId="Revision">
    <w:name w:val="Revision"/>
    <w:hidden/>
    <w:uiPriority w:val="99"/>
    <w:semiHidden/>
    <w:rsid w:val="00165BC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68452C"/>
    <w:pPr>
      <w:spacing w:line="240" w:lineRule="auto"/>
    </w:pPr>
    <w:rPr>
      <w:b/>
      <w:bCs/>
      <w:color w:val="DDDDD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48"/>
  </w:style>
  <w:style w:type="paragraph" w:styleId="Heading1">
    <w:name w:val="heading 1"/>
    <w:basedOn w:val="Normal"/>
    <w:next w:val="Normal"/>
    <w:link w:val="Heading1Char"/>
    <w:uiPriority w:val="9"/>
    <w:qFormat/>
    <w:rsid w:val="00664A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A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A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B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129A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29A"/>
    <w:rPr>
      <w:color w:val="00000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4A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A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A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A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A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A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A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4A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A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A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4A48"/>
    <w:rPr>
      <w:b/>
      <w:bCs/>
    </w:rPr>
  </w:style>
  <w:style w:type="character" w:styleId="Emphasis">
    <w:name w:val="Emphasis"/>
    <w:uiPriority w:val="20"/>
    <w:qFormat/>
    <w:rsid w:val="00664A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64A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4A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4A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48"/>
    <w:rPr>
      <w:b/>
      <w:bCs/>
      <w:i/>
      <w:iCs/>
    </w:rPr>
  </w:style>
  <w:style w:type="character" w:styleId="SubtleEmphasis">
    <w:name w:val="Subtle Emphasis"/>
    <w:uiPriority w:val="19"/>
    <w:qFormat/>
    <w:rsid w:val="00664A48"/>
    <w:rPr>
      <w:i/>
      <w:iCs/>
    </w:rPr>
  </w:style>
  <w:style w:type="character" w:styleId="IntenseEmphasis">
    <w:name w:val="Intense Emphasis"/>
    <w:uiPriority w:val="21"/>
    <w:qFormat/>
    <w:rsid w:val="00664A48"/>
    <w:rPr>
      <w:b/>
      <w:bCs/>
    </w:rPr>
  </w:style>
  <w:style w:type="character" w:styleId="SubtleReference">
    <w:name w:val="Subtle Reference"/>
    <w:uiPriority w:val="31"/>
    <w:qFormat/>
    <w:rsid w:val="00664A48"/>
    <w:rPr>
      <w:smallCaps/>
    </w:rPr>
  </w:style>
  <w:style w:type="character" w:styleId="IntenseReference">
    <w:name w:val="Intense Reference"/>
    <w:uiPriority w:val="32"/>
    <w:qFormat/>
    <w:rsid w:val="00664A48"/>
    <w:rPr>
      <w:smallCaps/>
      <w:spacing w:val="5"/>
      <w:u w:val="single"/>
    </w:rPr>
  </w:style>
  <w:style w:type="character" w:styleId="BookTitle">
    <w:name w:val="Book Title"/>
    <w:uiPriority w:val="33"/>
    <w:qFormat/>
    <w:rsid w:val="00664A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48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64A48"/>
    <w:rPr>
      <w:color w:val="808080"/>
    </w:rPr>
  </w:style>
  <w:style w:type="character" w:customStyle="1" w:styleId="ORGNAMEHEADER">
    <w:name w:val="ORG NAME HEADER"/>
    <w:basedOn w:val="DefaultParagraphFont"/>
    <w:uiPriority w:val="1"/>
    <w:rsid w:val="00664A48"/>
    <w:rPr>
      <w:rFonts w:ascii="Arial" w:hAnsi="Arial"/>
      <w:b/>
      <w:sz w:val="72"/>
    </w:rPr>
  </w:style>
  <w:style w:type="character" w:customStyle="1" w:styleId="Style1">
    <w:name w:val="Style1"/>
    <w:basedOn w:val="ORGNAMEHEADER"/>
    <w:uiPriority w:val="1"/>
    <w:rsid w:val="00664A48"/>
    <w:rPr>
      <w:rFonts w:ascii="Arial" w:hAnsi="Arial"/>
      <w:b/>
      <w:sz w:val="40"/>
    </w:rPr>
  </w:style>
  <w:style w:type="character" w:customStyle="1" w:styleId="Style2">
    <w:name w:val="Style2"/>
    <w:basedOn w:val="ORGNAMEHEADER"/>
    <w:uiPriority w:val="1"/>
    <w:rsid w:val="00664A48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52"/>
  </w:style>
  <w:style w:type="paragraph" w:styleId="Footer">
    <w:name w:val="footer"/>
    <w:basedOn w:val="Normal"/>
    <w:link w:val="FooterChar"/>
    <w:uiPriority w:val="99"/>
    <w:unhideWhenUsed/>
    <w:rsid w:val="00F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52"/>
  </w:style>
  <w:style w:type="table" w:styleId="TableGrid">
    <w:name w:val="Table Grid"/>
    <w:basedOn w:val="TableNormal"/>
    <w:uiPriority w:val="59"/>
    <w:rsid w:val="00C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6C18"/>
  </w:style>
  <w:style w:type="character" w:customStyle="1" w:styleId="EmergencyContact">
    <w:name w:val="Emergency Contact"/>
    <w:basedOn w:val="DefaultParagraphFont"/>
    <w:uiPriority w:val="1"/>
    <w:rsid w:val="006328C3"/>
    <w:rPr>
      <w:b/>
      <w:sz w:val="28"/>
    </w:rPr>
  </w:style>
  <w:style w:type="character" w:customStyle="1" w:styleId="Style3">
    <w:name w:val="Style3"/>
    <w:uiPriority w:val="1"/>
    <w:rsid w:val="00CD01EB"/>
  </w:style>
  <w:style w:type="paragraph" w:styleId="Revision">
    <w:name w:val="Revision"/>
    <w:hidden/>
    <w:uiPriority w:val="99"/>
    <w:semiHidden/>
    <w:rsid w:val="00165BC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68452C"/>
    <w:pPr>
      <w:spacing w:line="240" w:lineRule="auto"/>
    </w:pPr>
    <w:rPr>
      <w:b/>
      <w:bCs/>
      <w:color w:val="DDDDD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safeKY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23FD-B795-4008-8D25-5985E0B5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E Watkins</dc:creator>
  <cp:lastModifiedBy>\</cp:lastModifiedBy>
  <cp:revision>2</cp:revision>
  <cp:lastPrinted>2016-01-25T19:05:00Z</cp:lastPrinted>
  <dcterms:created xsi:type="dcterms:W3CDTF">2016-07-05T17:45:00Z</dcterms:created>
  <dcterms:modified xsi:type="dcterms:W3CDTF">2016-07-05T17:45:00Z</dcterms:modified>
</cp:coreProperties>
</file>